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13" w:rsidRDefault="00F9332E" w:rsidP="00F9332E">
      <w:pPr>
        <w:jc w:val="center"/>
        <w:rPr>
          <w:b/>
        </w:rPr>
      </w:pPr>
      <w:r w:rsidRPr="00F9332E">
        <w:rPr>
          <w:b/>
        </w:rPr>
        <w:t xml:space="preserve">Постановление главного государственного санитарного врача по Камчатскому краю от 18 октября 2021 г. № 2 «О внесении изменений в постановление Главного государственного санитарного врача по Камчатскому " краю от 23.07.2021 №1 «О проведении профилактических прививок против </w:t>
      </w:r>
      <w:proofErr w:type="spellStart"/>
      <w:r w:rsidRPr="00F9332E">
        <w:rPr>
          <w:b/>
        </w:rPr>
        <w:t>коронавирусной</w:t>
      </w:r>
      <w:proofErr w:type="spellEnd"/>
      <w:r w:rsidRPr="00F9332E">
        <w:rPr>
          <w:b/>
        </w:rPr>
        <w:t xml:space="preserve"> инфекции, вызываемой вирусом SARS-CoV-2, отдельным группам граждан по эпидемическим показаниям»»</w:t>
      </w:r>
    </w:p>
    <w:p w:rsidR="00EF7573" w:rsidRDefault="00EF7573" w:rsidP="00F9332E">
      <w:pPr>
        <w:jc w:val="center"/>
        <w:rPr>
          <w:b/>
        </w:rPr>
      </w:pPr>
    </w:p>
    <w:p w:rsidR="00EF7573" w:rsidRDefault="00034E68" w:rsidP="005E6724">
      <w:pPr>
        <w:spacing w:after="0" w:line="360" w:lineRule="auto"/>
        <w:ind w:firstLine="709"/>
        <w:jc w:val="both"/>
      </w:pPr>
      <w:r>
        <w:t xml:space="preserve">Смысл предписаний данного постановления заключается в расширении перечня граждан, которым необходимо обеспечить проведение </w:t>
      </w:r>
      <w:r w:rsidRPr="00034E68">
        <w:t xml:space="preserve">профилактических прививок против </w:t>
      </w:r>
      <w:proofErr w:type="spellStart"/>
      <w:r w:rsidRPr="00034E68">
        <w:t>коронавирусной</w:t>
      </w:r>
      <w:proofErr w:type="spellEnd"/>
      <w:r w:rsidRPr="00034E68">
        <w:t xml:space="preserve"> инфекции, вызываемой вирусом SARS-CoV-2</w:t>
      </w:r>
      <w:r>
        <w:t>.</w:t>
      </w:r>
      <w:r w:rsidR="00EA710C">
        <w:t xml:space="preserve"> Данное постановление направлено, прежде всего, на то, чтобы создать устойчивый иммунитет населения к </w:t>
      </w:r>
      <w:r w:rsidR="00EA710C">
        <w:rPr>
          <w:lang w:val="en-US"/>
        </w:rPr>
        <w:t>COVID</w:t>
      </w:r>
      <w:r w:rsidR="00EA710C" w:rsidRPr="00EA710C">
        <w:t>-19.</w:t>
      </w:r>
      <w:r w:rsidR="00EA710C">
        <w:rPr>
          <w:lang w:val="en-US"/>
        </w:rPr>
        <w:t>COVID</w:t>
      </w:r>
      <w:r w:rsidR="00EA710C" w:rsidRPr="00EA710C">
        <w:t>-19.</w:t>
      </w:r>
    </w:p>
    <w:p w:rsidR="006D1332" w:rsidRDefault="003B5B79" w:rsidP="005E6724">
      <w:pPr>
        <w:spacing w:after="0" w:line="360" w:lineRule="auto"/>
        <w:ind w:firstLine="709"/>
        <w:jc w:val="both"/>
      </w:pPr>
      <w:r>
        <w:t xml:space="preserve">Предписания, содержащиеся в правовом акте, </w:t>
      </w:r>
      <w:r w:rsidRPr="003B5B79">
        <w:t>стремятся воздействовать</w:t>
      </w:r>
      <w:r w:rsidR="00F17F68">
        <w:t xml:space="preserve"> на </w:t>
      </w:r>
      <w:proofErr w:type="gramStart"/>
      <w:r w:rsidR="00F17F68">
        <w:t>р</w:t>
      </w:r>
      <w:r w:rsidR="00F17F68" w:rsidRPr="00F17F68">
        <w:t>аботающи</w:t>
      </w:r>
      <w:r w:rsidR="00F17F68">
        <w:t>х</w:t>
      </w:r>
      <w:proofErr w:type="gramEnd"/>
      <w:r w:rsidR="00F17F68" w:rsidRPr="00F17F68">
        <w:t xml:space="preserve"> на основании трудового договора, гражданско-правового договора в организациях, у индивидуальных предпринимателей, осуществляющих деятельность в сфер</w:t>
      </w:r>
      <w:r w:rsidR="00F17F68">
        <w:t>е пищевой промышленности; физической культуры и спорта; строительства; промышленных предприятий.</w:t>
      </w:r>
    </w:p>
    <w:p w:rsidR="000B4F61" w:rsidRDefault="000B4F61" w:rsidP="005E6724">
      <w:pPr>
        <w:spacing w:after="0" w:line="360" w:lineRule="auto"/>
        <w:ind w:firstLine="709"/>
        <w:jc w:val="both"/>
      </w:pPr>
      <w:r>
        <w:t xml:space="preserve">Данные предписания стремятся обеспечить ответственное поведение граждан к проведению профилактических прививок против </w:t>
      </w:r>
      <w:proofErr w:type="spellStart"/>
      <w:r>
        <w:t>коронавирусной</w:t>
      </w:r>
      <w:proofErr w:type="spellEnd"/>
      <w:r>
        <w:t xml:space="preserve"> инфекции, вызываемой вирусом </w:t>
      </w:r>
      <w:r>
        <w:rPr>
          <w:lang w:val="en-US"/>
        </w:rPr>
        <w:t>SARS</w:t>
      </w:r>
      <w:r w:rsidRPr="000B4F61">
        <w:t>-</w:t>
      </w:r>
      <w:r>
        <w:rPr>
          <w:lang w:val="en-US"/>
        </w:rPr>
        <w:t>C</w:t>
      </w:r>
      <w:r>
        <w:t>о</w:t>
      </w:r>
      <w:r>
        <w:rPr>
          <w:lang w:val="en-US"/>
        </w:rPr>
        <w:t>V</w:t>
      </w:r>
      <w:r w:rsidRPr="000B4F61">
        <w:t>-2</w:t>
      </w:r>
      <w:r>
        <w:t>, работающих в указанных выше сферах.</w:t>
      </w:r>
      <w:r w:rsidR="00394BD2">
        <w:t xml:space="preserve"> И их поведение зависит от работодателей таких граждан, от того, насколько достоверно и полностью им будет предоставлена информация о прививки против </w:t>
      </w:r>
      <w:proofErr w:type="spellStart"/>
      <w:r w:rsidR="00394BD2">
        <w:t>коронавирусной</w:t>
      </w:r>
      <w:proofErr w:type="spellEnd"/>
      <w:r w:rsidR="00394BD2">
        <w:t xml:space="preserve"> инфекции. </w:t>
      </w:r>
    </w:p>
    <w:p w:rsidR="002F2288" w:rsidRDefault="002F2288" w:rsidP="002F2288">
      <w:pPr>
        <w:spacing w:after="0" w:line="360" w:lineRule="auto"/>
        <w:ind w:firstLine="709"/>
        <w:jc w:val="both"/>
      </w:pPr>
      <w:r>
        <w:t>Работодателям рекомендуется организовать во взаимодействии с профсоюзом (при наличии) разъяснительную работу среди трудового коллектива:</w:t>
      </w:r>
    </w:p>
    <w:p w:rsidR="002F2288" w:rsidRDefault="002F2288" w:rsidP="002F2288">
      <w:pPr>
        <w:spacing w:after="0" w:line="360" w:lineRule="auto"/>
        <w:ind w:firstLine="709"/>
        <w:jc w:val="both"/>
      </w:pPr>
      <w:r>
        <w:t xml:space="preserve">распространить официально размещенную на сайтах Минздрава России, </w:t>
      </w:r>
      <w:proofErr w:type="spellStart"/>
      <w:r>
        <w:t>Роспотребнадзора</w:t>
      </w:r>
      <w:proofErr w:type="spellEnd"/>
      <w:r>
        <w:t xml:space="preserve"> и органа власти субъекта Российской Федерации информацию о текущей </w:t>
      </w:r>
      <w:proofErr w:type="spellStart"/>
      <w:r>
        <w:t>эпидситуации</w:t>
      </w:r>
      <w:proofErr w:type="spellEnd"/>
      <w:r>
        <w:t xml:space="preserve"> в регионе по COVID-19, об </w:t>
      </w:r>
      <w:r>
        <w:lastRenderedPageBreak/>
        <w:t>эффективности вакцинации против COVID-19, проводимой в целях снижения риска инфицирования и предупреждения развития тяжелых форм заболевания;</w:t>
      </w:r>
    </w:p>
    <w:p w:rsidR="002F2288" w:rsidRDefault="002F2288" w:rsidP="002F2288">
      <w:pPr>
        <w:spacing w:after="0" w:line="360" w:lineRule="auto"/>
        <w:ind w:firstLine="709"/>
        <w:jc w:val="both"/>
      </w:pPr>
      <w:r>
        <w:t>использовать личный положительный опыт работников, прошедших вакцинацию (с их согласия);</w:t>
      </w:r>
    </w:p>
    <w:p w:rsidR="002F2288" w:rsidRDefault="002F2288" w:rsidP="002F2288">
      <w:pPr>
        <w:spacing w:after="0" w:line="360" w:lineRule="auto"/>
        <w:ind w:firstLine="709"/>
        <w:jc w:val="both"/>
      </w:pPr>
      <w:r>
        <w:t>доводить до работников информацию о применяемых в Российской Федерации вакцинах, о стационарных и передвижных пунктах вакцинации;</w:t>
      </w:r>
    </w:p>
    <w:p w:rsidR="002F2288" w:rsidRDefault="002F2288" w:rsidP="002F2288">
      <w:pPr>
        <w:spacing w:after="0" w:line="360" w:lineRule="auto"/>
        <w:ind w:firstLine="709"/>
        <w:jc w:val="both"/>
      </w:pPr>
      <w:r>
        <w:t>предоставлять дополнительное время (выходной день) работникам для прохождения вакцинации (на усмотрение работодателя).</w:t>
      </w:r>
    </w:p>
    <w:p w:rsidR="00394BD2" w:rsidRDefault="00232C56" w:rsidP="005E6724">
      <w:pPr>
        <w:spacing w:after="0" w:line="360" w:lineRule="auto"/>
        <w:ind w:firstLine="709"/>
        <w:jc w:val="both"/>
      </w:pPr>
      <w:r>
        <w:t>Данный акт связан и с другими актами: прежде всего, с тем актом, в который вносится изменение (</w:t>
      </w:r>
      <w:r w:rsidRPr="00232C56">
        <w:t xml:space="preserve">Постановление Главного государственного санитарного врача по Камчатскому краю от 23.07.2021 N 1 "О проведении профилактических прививок против </w:t>
      </w:r>
      <w:proofErr w:type="spellStart"/>
      <w:r w:rsidRPr="00232C56">
        <w:t>коронавирусной</w:t>
      </w:r>
      <w:proofErr w:type="spellEnd"/>
      <w:r w:rsidRPr="00232C56">
        <w:t xml:space="preserve"> инфекции, вызываемой вирусом SARS-CoV-2, отдельным группам гражд</w:t>
      </w:r>
      <w:r>
        <w:t xml:space="preserve">ан по эпидемическим показаниям"), а также другими нормативными актами: </w:t>
      </w:r>
      <w:proofErr w:type="gramStart"/>
      <w:r w:rsidRPr="00232C56">
        <w:t>Федеральн</w:t>
      </w:r>
      <w:r>
        <w:t>ым</w:t>
      </w:r>
      <w:r w:rsidRPr="00232C56">
        <w:t xml:space="preserve"> закон</w:t>
      </w:r>
      <w:r>
        <w:t>ом</w:t>
      </w:r>
      <w:r w:rsidRPr="00232C56">
        <w:t xml:space="preserve"> от 30.03.1999 N 52-ФЗ "О санитарно-эпидемиологическом благополучии населения",</w:t>
      </w:r>
      <w:r>
        <w:t xml:space="preserve"> </w:t>
      </w:r>
      <w:r w:rsidRPr="00232C56">
        <w:t>Федеральн</w:t>
      </w:r>
      <w:r>
        <w:t>ым</w:t>
      </w:r>
      <w:r w:rsidRPr="00232C56">
        <w:t xml:space="preserve"> закон</w:t>
      </w:r>
      <w:r>
        <w:t>ом</w:t>
      </w:r>
      <w:r w:rsidRPr="00232C56">
        <w:t xml:space="preserve"> от 17.09.1998 N 157-ФЗ "Об иммунопрофилактике инфекционных болезней",</w:t>
      </w:r>
      <w:r>
        <w:t xml:space="preserve"> </w:t>
      </w:r>
      <w:r w:rsidRPr="00232C56">
        <w:t>СанПиН 3.3686-21 "Санитарно-эпидемиологические требования по профилактике инфекционных болезней", Приказом Министерства здравоохранения Российской Федерации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в Мин</w:t>
      </w:r>
      <w:r>
        <w:t>юсте России 25.04.2014 N 32115), а также</w:t>
      </w:r>
      <w:proofErr w:type="gramEnd"/>
      <w:r>
        <w:t xml:space="preserve"> </w:t>
      </w:r>
      <w:r w:rsidRPr="00232C56">
        <w:t>Письмо</w:t>
      </w:r>
      <w:r>
        <w:t>м</w:t>
      </w:r>
      <w:r w:rsidRPr="00232C56">
        <w:t xml:space="preserve"> Минздрава России от 24 августа 2021 N 30-4</w:t>
      </w:r>
      <w:proofErr w:type="gramStart"/>
      <w:r w:rsidRPr="00232C56">
        <w:t>/И</w:t>
      </w:r>
      <w:proofErr w:type="gramEnd"/>
      <w:r w:rsidRPr="00232C56">
        <w:t>/2-13481)</w:t>
      </w:r>
      <w:r>
        <w:t>.</w:t>
      </w:r>
    </w:p>
    <w:p w:rsidR="008B6AE4" w:rsidRDefault="00203B1B" w:rsidP="005E6724">
      <w:pPr>
        <w:spacing w:after="0" w:line="360" w:lineRule="auto"/>
        <w:ind w:firstLine="709"/>
        <w:jc w:val="both"/>
      </w:pPr>
      <w:r>
        <w:t xml:space="preserve">Данный акт может влиять на реализацию того постановления, в которое вносится изменение, так как </w:t>
      </w:r>
      <w:r w:rsidR="008B6AE4">
        <w:t>данными изменения вносятся существенные корректировки в первое постановление (расширяется перечень лиц, которым нужно обеспечить проведение прививок, а также сроки проведения прививок).</w:t>
      </w:r>
    </w:p>
    <w:p w:rsidR="008B6AE4" w:rsidRDefault="00203B1B" w:rsidP="005E6724">
      <w:pPr>
        <w:spacing w:after="0" w:line="360" w:lineRule="auto"/>
        <w:ind w:firstLine="709"/>
        <w:jc w:val="both"/>
      </w:pPr>
      <w:r>
        <w:lastRenderedPageBreak/>
        <w:t xml:space="preserve"> </w:t>
      </w:r>
      <w:r w:rsidR="008B6AE4">
        <w:t>Санитарно-эпидемиологическое благополучие населения обеспечивается, в том числе посредством выполнения санитарно-противоэпидемических (профилактических) мероприятий и обязательного соблюдения гражданами, индивидуальными предпринимателями и юридическими лицами санитарных правил.</w:t>
      </w:r>
    </w:p>
    <w:p w:rsidR="008B6AE4" w:rsidRDefault="008B6AE4" w:rsidP="005E6724">
      <w:pPr>
        <w:spacing w:after="0" w:line="360" w:lineRule="auto"/>
        <w:ind w:firstLine="709"/>
        <w:jc w:val="both"/>
      </w:pPr>
      <w:r>
        <w:t>В соответствии со статьями 10 и 11 Федерального закона от 30 марта 1999 года № 52-ФЗ «О санитарно-эпидемиологическом благополучии населения» граждане, индивидуальные предприниматели и юридические лица обязаны 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лиц.</w:t>
      </w:r>
    </w:p>
    <w:p w:rsidR="008B6AE4" w:rsidRDefault="008B6AE4" w:rsidP="005E6724">
      <w:pPr>
        <w:spacing w:after="0" w:line="360" w:lineRule="auto"/>
        <w:ind w:firstLine="709"/>
        <w:jc w:val="both"/>
      </w:pPr>
      <w:proofErr w:type="gramStart"/>
      <w:r>
        <w:t>При угрозе возникновения и распространения инфекционных заболеваний должностные лица, осуществляющие федеральный государственный санитарно-эпидемиологический надзор, на основании статьи 50 Федерального закона от 30 марта 1999 года № 52-ФЗ «О санитарно-эпидемиологическом благополучии населения» и постановления Главного государственного санитарного врача Российской Федерации от 31 января 2020 года № 3 имеют право требовать и давать обязательные для исполнения в установленные сроки предписания о проведении дополнительных санитарно-противоэпидемических</w:t>
      </w:r>
      <w:proofErr w:type="gramEnd"/>
      <w:r>
        <w:t xml:space="preserve"> (профилактических) мероприятий, медицинского наблюдения, медицинского обследования, изоляции и (или) госпитализации, а также о выполнении работ по дезинфекции, дезинсекции и дератизации в очагах инфекционных заболеваний, на территориях и в помещениях, где имеются и сохраняются условия для возникновения или распространения инфекционных заболеваний.</w:t>
      </w:r>
    </w:p>
    <w:p w:rsidR="008B6AE4" w:rsidRDefault="008B6AE4" w:rsidP="005E6724">
      <w:pPr>
        <w:spacing w:after="0" w:line="360" w:lineRule="auto"/>
        <w:ind w:firstLine="709"/>
        <w:jc w:val="both"/>
      </w:pPr>
      <w:r>
        <w:t xml:space="preserve">Неповиновение законному требованию должностного лица органа, осуществляющего федеральный государственный санитарно-эпидемиологический надзор, влечет административную ответственность по части 1 статьи 19.4 Кодекса об административных правонарушениях Российской Федерации. Административный штраф  на должностных лиц </w:t>
      </w:r>
      <w:r>
        <w:lastRenderedPageBreak/>
        <w:t>составляет  от пяти тысяч до десяти тысяч рублей; на юридических лиц - от двадцати тысяч до тридцати тысяч рублей.</w:t>
      </w:r>
    </w:p>
    <w:p w:rsidR="00232C56" w:rsidRDefault="008B6AE4" w:rsidP="005E6724">
      <w:pPr>
        <w:spacing w:after="0" w:line="360" w:lineRule="auto"/>
        <w:ind w:firstLine="709"/>
        <w:jc w:val="both"/>
      </w:pPr>
      <w:proofErr w:type="gramStart"/>
      <w:r>
        <w:t>В случае невыполнения в установленный срок законного предписания (постановления) или требования органа (должностного лица), осуществляющего федеральный государственный санитарно-эпидемиологический надзор, о проведении санитарно-противоэпидемических (профилактических) мероприятий выданного в период режима чрезвычайной ситуации или при возникновении угрозы распространения заболевания, представляющего опасность для окружающих, либо в период осуществления на соответствующей территории ограничительных мероприятий (карантина),   – действуют санкции ч.2.ст.6.3 Кодекса об административных правонарушениях</w:t>
      </w:r>
      <w:proofErr w:type="gramEnd"/>
      <w:r>
        <w:t xml:space="preserve"> </w:t>
      </w:r>
      <w:proofErr w:type="gramStart"/>
      <w:r>
        <w:t>Российской Федерации, предполагающие наложение административного штрафа на граждан в размере от пятнадцати тысяч до сорока тысяч рублей; на должностных лиц - от пятидесяти тысяч до ста пятидесяти тысяч рублей; на лиц, осуществляющих предпринимательскую деятельность без образования юридического лица, - от пятидесяти тысяч до ста пятидесяти тысяч рублей или административное приостановление деятельности на срок до девяноста суток;</w:t>
      </w:r>
      <w:proofErr w:type="gramEnd"/>
      <w:r>
        <w:t xml:space="preserve"> на юридических лиц - от двухсот тысяч до пятисот тысяч рублей или административное приостановление деятельности на срок до девяноста суток.</w:t>
      </w:r>
    </w:p>
    <w:p w:rsidR="00DD561A" w:rsidRDefault="00DD561A" w:rsidP="005E6724">
      <w:pPr>
        <w:spacing w:after="0" w:line="360" w:lineRule="auto"/>
        <w:ind w:firstLine="709"/>
        <w:jc w:val="both"/>
      </w:pPr>
      <w:r w:rsidRPr="00DD561A">
        <w:t>Предписание — это документ, являющийся приложением к акту проверки, используется для отражения требований об устранении выявленных в ходе проверки нарушений.</w:t>
      </w:r>
    </w:p>
    <w:p w:rsidR="00DD561A" w:rsidRDefault="00DD561A" w:rsidP="005E6724">
      <w:pPr>
        <w:spacing w:after="0" w:line="360" w:lineRule="auto"/>
        <w:ind w:firstLine="709"/>
        <w:jc w:val="both"/>
      </w:pPr>
      <w:r>
        <w:t xml:space="preserve">Для данного акта </w:t>
      </w:r>
      <w:r w:rsidRPr="00DD561A">
        <w:t>рациональнее анализировать</w:t>
      </w:r>
      <w:r>
        <w:t xml:space="preserve"> характеристики, относящиеся к </w:t>
      </w:r>
      <w:r w:rsidRPr="00DD561A">
        <w:t>его взаимодействию с иными правовыми актам</w:t>
      </w:r>
      <w:r>
        <w:t xml:space="preserve"> и специфике регулируемых отношений. </w:t>
      </w:r>
    </w:p>
    <w:p w:rsidR="00DD561A" w:rsidRDefault="00DD561A" w:rsidP="005E6724">
      <w:pPr>
        <w:spacing w:after="0" w:line="360" w:lineRule="auto"/>
        <w:ind w:firstLine="709"/>
        <w:jc w:val="both"/>
      </w:pPr>
      <w:r w:rsidRPr="00DD561A">
        <w:t xml:space="preserve">В постановлениях главных государственных санитарных врачей субъектов Российской Федерации определены категории (группы) граждан, так называемых "групп риска", которые по роду своей профессиональной деятельности сталкиваются с большим количеством людей, и должны пройти </w:t>
      </w:r>
      <w:r w:rsidRPr="00DD561A">
        <w:lastRenderedPageBreak/>
        <w:t>вакцинацию</w:t>
      </w:r>
      <w:r w:rsidR="000E6751">
        <w:t xml:space="preserve"> против </w:t>
      </w:r>
      <w:proofErr w:type="spellStart"/>
      <w:r w:rsidR="000E6751">
        <w:t>коронавирусной</w:t>
      </w:r>
      <w:proofErr w:type="spellEnd"/>
      <w:r w:rsidR="000E6751">
        <w:t xml:space="preserve"> инфекции</w:t>
      </w:r>
      <w:r w:rsidRPr="00DD561A">
        <w:t>. При вынесении подобных постановлений граждане, подлежащие вакцинации, вправе отказаться от прививок, но в этом случае они должны быть отстранены от выполняемых работ на период эпидемиологического неблагополучия</w:t>
      </w:r>
      <w:r w:rsidR="005E6724">
        <w:t>.</w:t>
      </w:r>
    </w:p>
    <w:p w:rsidR="002F2288" w:rsidRDefault="002F2288" w:rsidP="005E6724">
      <w:pPr>
        <w:spacing w:after="0" w:line="360" w:lineRule="auto"/>
        <w:ind w:firstLine="709"/>
        <w:jc w:val="both"/>
      </w:pPr>
      <w:r>
        <w:t>Таким образом, п</w:t>
      </w:r>
      <w:r w:rsidRPr="002F2288">
        <w:t>ринимаемые Российской Федерацией профилактичес</w:t>
      </w:r>
      <w:r>
        <w:t xml:space="preserve">кие и противоэпидемические меры, а также правовые акты, направленные на законность таких мер, </w:t>
      </w:r>
      <w:r w:rsidRPr="002F2288">
        <w:t>в рамках предотвращения распространения COVID-19 вызваны особыми обстоятельствами, носят временный характер и направлены исключительно во бл</w:t>
      </w:r>
      <w:r>
        <w:t>аго сохранения здоровья граждан.</w:t>
      </w:r>
    </w:p>
    <w:p w:rsidR="00235456" w:rsidRDefault="00235456" w:rsidP="005E6724">
      <w:pPr>
        <w:spacing w:after="0" w:line="360" w:lineRule="auto"/>
        <w:ind w:firstLine="709"/>
        <w:jc w:val="both"/>
      </w:pPr>
      <w:r>
        <w:t>Гипотеза исследования –</w:t>
      </w:r>
      <w:r w:rsidR="0061799F" w:rsidRPr="0061799F">
        <w:t xml:space="preserve"> это научно обоснованное предположение о разрешении проблемы.</w:t>
      </w:r>
      <w:r w:rsidR="0061799F">
        <w:t xml:space="preserve"> В данном случае гипотезой исследования является предположение о разрешении проблемы</w:t>
      </w:r>
      <w:r>
        <w:t xml:space="preserve"> </w:t>
      </w:r>
      <w:proofErr w:type="spellStart"/>
      <w:r w:rsidR="0061799F" w:rsidRPr="0061799F">
        <w:t>коронавирусной</w:t>
      </w:r>
      <w:proofErr w:type="spellEnd"/>
      <w:r w:rsidR="0061799F" w:rsidRPr="0061799F">
        <w:t xml:space="preserve"> инфекции, вызываемой вирусом SARS-CoV-2</w:t>
      </w:r>
      <w:r w:rsidR="0061799F">
        <w:t>.</w:t>
      </w:r>
    </w:p>
    <w:p w:rsidR="00235456" w:rsidRDefault="00235456" w:rsidP="00235456">
      <w:pPr>
        <w:spacing w:after="0" w:line="360" w:lineRule="auto"/>
        <w:ind w:firstLine="709"/>
        <w:jc w:val="both"/>
      </w:pPr>
      <w:r>
        <w:t xml:space="preserve">Описание выборки </w:t>
      </w:r>
      <w:r w:rsidR="00652A8E">
        <w:t>–</w:t>
      </w:r>
      <w:r>
        <w:t xml:space="preserve"> </w:t>
      </w:r>
      <w:r w:rsidR="00652A8E">
        <w:t xml:space="preserve">выборка состоит из отдельных групп граждан - </w:t>
      </w:r>
      <w:r w:rsidR="00652A8E" w:rsidRPr="00652A8E">
        <w:t>работающих на основании трудового договора, гражданско-правового договора в организациях, у индивидуальных предпринимателей, осуществляющих деятельность в сфере пищевой промышленности; физической культуры и спорта; строительства; промышленных предприятий</w:t>
      </w:r>
      <w:r w:rsidR="00652A8E">
        <w:t>.</w:t>
      </w:r>
    </w:p>
    <w:p w:rsidR="00394BD2" w:rsidRDefault="00394BD2" w:rsidP="00F17F68">
      <w:pPr>
        <w:jc w:val="both"/>
      </w:pPr>
      <w:bookmarkStart w:id="0" w:name="_GoBack"/>
      <w:bookmarkEnd w:id="0"/>
    </w:p>
    <w:p w:rsidR="000B4F61" w:rsidRPr="00EA710C" w:rsidRDefault="000B4F61" w:rsidP="00F17F68">
      <w:pPr>
        <w:jc w:val="both"/>
      </w:pPr>
    </w:p>
    <w:sectPr w:rsidR="000B4F61" w:rsidRPr="00EA7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1EC"/>
    <w:rsid w:val="00034E68"/>
    <w:rsid w:val="000B4F61"/>
    <w:rsid w:val="000E6751"/>
    <w:rsid w:val="001501EC"/>
    <w:rsid w:val="00185A13"/>
    <w:rsid w:val="00203B1B"/>
    <w:rsid w:val="00232C56"/>
    <w:rsid w:val="00235456"/>
    <w:rsid w:val="002F2288"/>
    <w:rsid w:val="00394BD2"/>
    <w:rsid w:val="003B5B79"/>
    <w:rsid w:val="005E6724"/>
    <w:rsid w:val="0061799F"/>
    <w:rsid w:val="00652A8E"/>
    <w:rsid w:val="006D1332"/>
    <w:rsid w:val="008B6AE4"/>
    <w:rsid w:val="00D541AF"/>
    <w:rsid w:val="00DD561A"/>
    <w:rsid w:val="00EA710C"/>
    <w:rsid w:val="00EF7573"/>
    <w:rsid w:val="00F17F68"/>
    <w:rsid w:val="00F9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20202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20202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</cp:revision>
  <dcterms:created xsi:type="dcterms:W3CDTF">2022-01-05T14:10:00Z</dcterms:created>
  <dcterms:modified xsi:type="dcterms:W3CDTF">2022-01-11T08:52:00Z</dcterms:modified>
</cp:coreProperties>
</file>